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A" w:rsidRPr="00563889" w:rsidRDefault="00481CE7" w:rsidP="00481CE7">
      <w:pPr>
        <w:bidi/>
        <w:jc w:val="center"/>
        <w:outlineLvl w:val="0"/>
        <w:rPr>
          <w:rFonts w:ascii="Segoe UI" w:hAnsi="Segoe UI" w:cs="Segoe UI"/>
          <w:b/>
          <w:bCs/>
          <w:color w:val="000000" w:themeColor="text1"/>
          <w:sz w:val="28"/>
          <w:szCs w:val="28"/>
          <w:rtl/>
        </w:rPr>
      </w:pPr>
      <w:r w:rsidRPr="00563889">
        <w:rPr>
          <w:rFonts w:ascii="Segoe UI" w:hAnsi="Segoe UI" w:cs="Segoe UI"/>
          <w:b/>
          <w:bCs/>
          <w:color w:val="000000" w:themeColor="text1"/>
          <w:sz w:val="28"/>
          <w:szCs w:val="28"/>
          <w:rtl/>
        </w:rPr>
        <w:t xml:space="preserve">لائحة المرشحين المقبولين لاجتياز مباراة توظيف </w:t>
      </w:r>
    </w:p>
    <w:p w:rsidR="002A43BC" w:rsidRPr="00563889" w:rsidRDefault="00481CE7" w:rsidP="00EE669A">
      <w:pPr>
        <w:bidi/>
        <w:jc w:val="center"/>
        <w:outlineLvl w:val="0"/>
        <w:rPr>
          <w:rFonts w:ascii="Segoe UI" w:hAnsi="Segoe UI" w:cs="Segoe UI"/>
          <w:b/>
          <w:bCs/>
          <w:color w:val="000000" w:themeColor="text1"/>
          <w:sz w:val="28"/>
          <w:szCs w:val="28"/>
          <w:rtl/>
        </w:rPr>
      </w:pPr>
      <w:r w:rsidRPr="00563889">
        <w:rPr>
          <w:rFonts w:ascii="Segoe UI" w:hAnsi="Segoe UI" w:cs="Segoe UI"/>
          <w:b/>
          <w:bCs/>
          <w:color w:val="000000" w:themeColor="text1"/>
          <w:sz w:val="28"/>
          <w:szCs w:val="28"/>
          <w:rtl/>
        </w:rPr>
        <w:t>متصرف واحد من الدرجة الثانية</w:t>
      </w:r>
      <w:r w:rsidR="002A43BC" w:rsidRPr="00563889">
        <w:rPr>
          <w:rFonts w:ascii="Segoe UI" w:hAnsi="Segoe UI" w:cs="Segoe UI"/>
          <w:b/>
          <w:bCs/>
          <w:color w:val="000000" w:themeColor="text1"/>
          <w:sz w:val="28"/>
          <w:szCs w:val="28"/>
          <w:rtl/>
        </w:rPr>
        <w:tab/>
      </w:r>
    </w:p>
    <w:p w:rsidR="002A43BC" w:rsidRPr="00563889" w:rsidRDefault="002A43BC" w:rsidP="005F0A7A">
      <w:pPr>
        <w:bidi/>
        <w:ind w:right="567"/>
        <w:jc w:val="center"/>
        <w:outlineLvl w:val="0"/>
        <w:rPr>
          <w:rFonts w:ascii="Segoe UI Semibold" w:hAnsi="Segoe UI Semibold" w:cs="Segoe UI Semibold"/>
          <w:b/>
          <w:bCs/>
          <w:color w:val="000000" w:themeColor="text1"/>
          <w:sz w:val="20"/>
          <w:szCs w:val="20"/>
          <w:rtl/>
        </w:rPr>
      </w:pPr>
      <w:r w:rsidRPr="00563889">
        <w:rPr>
          <w:rFonts w:ascii="Segoe UI Semibold" w:hAnsi="Segoe UI Semibold" w:cs="Segoe UI Semibold"/>
          <w:b/>
          <w:bCs/>
          <w:color w:val="000000" w:themeColor="text1"/>
          <w:sz w:val="32"/>
          <w:szCs w:val="32"/>
          <w:rtl/>
          <w:lang w:bidi="ar-MA"/>
        </w:rPr>
        <w:t>تخصص</w:t>
      </w:r>
      <w:r w:rsidRPr="00563889">
        <w:rPr>
          <w:rFonts w:ascii="Segoe UI Semibold" w:hAnsi="Segoe UI Semibold" w:cs="Segoe UI Semibold"/>
          <w:b/>
          <w:bCs/>
          <w:color w:val="000000" w:themeColor="text1"/>
          <w:sz w:val="32"/>
          <w:szCs w:val="32"/>
          <w:rtl/>
        </w:rPr>
        <w:t xml:space="preserve"> :  </w:t>
      </w:r>
      <w:r w:rsidR="005F0A7A" w:rsidRPr="00563889">
        <w:rPr>
          <w:rFonts w:ascii="Segoe UI Semibold" w:hAnsi="Segoe UI Semibold" w:cs="Segoe UI Semibold" w:hint="cs"/>
          <w:b/>
          <w:bCs/>
          <w:color w:val="000000" w:themeColor="text1"/>
          <w:sz w:val="32"/>
          <w:szCs w:val="32"/>
          <w:rtl/>
        </w:rPr>
        <w:t>التنشيط الثقافي</w:t>
      </w:r>
    </w:p>
    <w:p w:rsidR="002A43BC" w:rsidRPr="00563889" w:rsidRDefault="002A43BC" w:rsidP="002A43BC">
      <w:pPr>
        <w:bidi/>
        <w:ind w:right="567"/>
        <w:jc w:val="center"/>
        <w:outlineLvl w:val="0"/>
        <w:rPr>
          <w:rFonts w:ascii="Segoe UI Semibold" w:hAnsi="Segoe UI Semibold" w:cs="Segoe UI Semibold"/>
          <w:b/>
          <w:bCs/>
          <w:color w:val="000000" w:themeColor="text1"/>
          <w:sz w:val="32"/>
          <w:szCs w:val="32"/>
          <w:lang w:bidi="ar-MA"/>
        </w:rPr>
      </w:pPr>
      <w:r w:rsidRPr="00563889">
        <w:rPr>
          <w:rFonts w:ascii="Segoe UI Semibold" w:hAnsi="Segoe UI Semibold" w:cs="Segoe UI Semibold"/>
          <w:b/>
          <w:bCs/>
          <w:color w:val="000000" w:themeColor="text1"/>
          <w:sz w:val="32"/>
          <w:szCs w:val="32"/>
          <w:rtl/>
          <w:lang w:bidi="ar-MA"/>
        </w:rPr>
        <w:t>دورة</w:t>
      </w:r>
      <w:r w:rsidRPr="00563889">
        <w:rPr>
          <w:rFonts w:ascii="Segoe UI Semibold" w:hAnsi="Segoe UI Semibold" w:cs="Segoe UI Semibold"/>
          <w:b/>
          <w:bCs/>
          <w:color w:val="000000" w:themeColor="text1"/>
          <w:sz w:val="32"/>
          <w:szCs w:val="32"/>
          <w:rtl/>
        </w:rPr>
        <w:t xml:space="preserve"> 27 </w:t>
      </w:r>
      <w:proofErr w:type="spellStart"/>
      <w:r w:rsidRPr="00563889">
        <w:rPr>
          <w:rFonts w:ascii="Segoe UI Semibold" w:hAnsi="Segoe UI Semibold" w:cs="Segoe UI Semibold"/>
          <w:b/>
          <w:bCs/>
          <w:color w:val="000000" w:themeColor="text1"/>
          <w:sz w:val="32"/>
          <w:szCs w:val="32"/>
          <w:rtl/>
        </w:rPr>
        <w:t>دجنبر</w:t>
      </w:r>
      <w:proofErr w:type="spellEnd"/>
      <w:r w:rsidRPr="00563889">
        <w:rPr>
          <w:rFonts w:ascii="Segoe UI Semibold" w:hAnsi="Segoe UI Semibold" w:cs="Segoe UI Semibold"/>
          <w:b/>
          <w:bCs/>
          <w:color w:val="000000" w:themeColor="text1"/>
          <w:sz w:val="32"/>
          <w:szCs w:val="32"/>
          <w:rtl/>
        </w:rPr>
        <w:t xml:space="preserve"> 2015</w:t>
      </w:r>
    </w:p>
    <w:p w:rsidR="002560B5" w:rsidRPr="00563889" w:rsidRDefault="002560B5" w:rsidP="002560B5">
      <w:pPr>
        <w:bidi/>
        <w:ind w:right="567"/>
        <w:jc w:val="center"/>
        <w:outlineLvl w:val="0"/>
        <w:rPr>
          <w:b/>
          <w:bCs/>
          <w:color w:val="000000" w:themeColor="text1"/>
          <w:sz w:val="32"/>
          <w:szCs w:val="32"/>
          <w:rtl/>
          <w:lang w:bidi="ar-MA"/>
        </w:rPr>
      </w:pPr>
    </w:p>
    <w:p w:rsidR="00481CE7" w:rsidRPr="00C256BA" w:rsidRDefault="00481CE7" w:rsidP="00481CE7">
      <w:pPr>
        <w:bidi/>
        <w:ind w:right="567"/>
        <w:jc w:val="center"/>
        <w:outlineLvl w:val="0"/>
        <w:rPr>
          <w:b/>
          <w:bCs/>
          <w:color w:val="C00000"/>
          <w:sz w:val="32"/>
          <w:szCs w:val="32"/>
          <w:rtl/>
        </w:rPr>
      </w:pPr>
      <w:r w:rsidRPr="00C256BA">
        <w:rPr>
          <w:b/>
          <w:bCs/>
          <w:color w:val="C00000"/>
          <w:sz w:val="32"/>
          <w:szCs w:val="32"/>
          <w:rtl/>
        </w:rPr>
        <w:t>تعتبر هذه اللائحة بمثابة استدعاء لاجتياز المباراة</w:t>
      </w:r>
    </w:p>
    <w:p w:rsidR="00481CE7" w:rsidRPr="00481CE7" w:rsidRDefault="00481CE7" w:rsidP="00481CE7">
      <w:pPr>
        <w:bidi/>
        <w:ind w:right="567"/>
        <w:jc w:val="center"/>
        <w:outlineLvl w:val="0"/>
        <w:rPr>
          <w:b/>
          <w:bCs/>
          <w:rtl/>
        </w:rPr>
      </w:pPr>
    </w:p>
    <w:p w:rsidR="00EE669A" w:rsidRDefault="00481CE7" w:rsidP="00EE669A">
      <w:pPr>
        <w:bidi/>
        <w:ind w:right="-142"/>
        <w:outlineLvl w:val="0"/>
        <w:rPr>
          <w:b/>
          <w:bCs/>
          <w:sz w:val="28"/>
          <w:szCs w:val="28"/>
          <w:rtl/>
          <w:lang w:bidi="ar-MA"/>
        </w:rPr>
      </w:pPr>
      <w:r w:rsidRPr="00C256BA">
        <w:rPr>
          <w:rFonts w:hint="cs"/>
          <w:b/>
          <w:bCs/>
          <w:color w:val="548DD4" w:themeColor="text2" w:themeTint="99"/>
          <w:sz w:val="28"/>
          <w:szCs w:val="28"/>
          <w:rtl/>
        </w:rPr>
        <w:t>تاريخ</w:t>
      </w:r>
      <w:r w:rsidRPr="00C256BA">
        <w:rPr>
          <w:b/>
          <w:bCs/>
          <w:color w:val="548DD4" w:themeColor="text2" w:themeTint="99"/>
          <w:sz w:val="28"/>
          <w:szCs w:val="28"/>
          <w:rtl/>
        </w:rPr>
        <w:t xml:space="preserve"> ومقر</w:t>
      </w:r>
      <w:r w:rsidR="00C256BA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C256BA">
        <w:rPr>
          <w:b/>
          <w:bCs/>
          <w:color w:val="548DD4" w:themeColor="text2" w:themeTint="99"/>
          <w:sz w:val="28"/>
          <w:szCs w:val="28"/>
          <w:rtl/>
        </w:rPr>
        <w:t>إجراء المباراة</w:t>
      </w:r>
      <w:r w:rsidR="000011C0" w:rsidRPr="00C256BA">
        <w:rPr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C256BA">
        <w:rPr>
          <w:b/>
          <w:bCs/>
          <w:sz w:val="28"/>
          <w:szCs w:val="28"/>
          <w:rtl/>
        </w:rPr>
        <w:t>:</w:t>
      </w:r>
      <w:proofErr w:type="spellEnd"/>
      <w:r w:rsidRPr="00C256BA">
        <w:rPr>
          <w:b/>
          <w:bCs/>
          <w:sz w:val="28"/>
          <w:szCs w:val="28"/>
          <w:rtl/>
        </w:rPr>
        <w:t xml:space="preserve"> يوم الأحد </w:t>
      </w:r>
      <w:r w:rsidRPr="00C256BA">
        <w:rPr>
          <w:rFonts w:hint="cs"/>
          <w:b/>
          <w:bCs/>
          <w:sz w:val="28"/>
          <w:szCs w:val="28"/>
          <w:rtl/>
        </w:rPr>
        <w:t xml:space="preserve">27 </w:t>
      </w:r>
      <w:proofErr w:type="spellStart"/>
      <w:r w:rsidRPr="00C256BA">
        <w:rPr>
          <w:rFonts w:hint="cs"/>
          <w:b/>
          <w:bCs/>
          <w:sz w:val="28"/>
          <w:szCs w:val="28"/>
          <w:rtl/>
          <w:lang w:bidi="ar-MA"/>
        </w:rPr>
        <w:t>دجنبر</w:t>
      </w:r>
      <w:proofErr w:type="spellEnd"/>
      <w:r w:rsidRPr="00C256BA">
        <w:rPr>
          <w:rFonts w:hint="cs"/>
          <w:b/>
          <w:bCs/>
          <w:sz w:val="28"/>
          <w:szCs w:val="28"/>
          <w:rtl/>
        </w:rPr>
        <w:t xml:space="preserve"> 2015 </w:t>
      </w:r>
      <w:r w:rsidRPr="00C256BA">
        <w:rPr>
          <w:rFonts w:hint="cs"/>
          <w:b/>
          <w:bCs/>
          <w:sz w:val="28"/>
          <w:szCs w:val="28"/>
          <w:rtl/>
          <w:lang w:bidi="ar-MA"/>
        </w:rPr>
        <w:t>بكلية</w:t>
      </w:r>
      <w:r w:rsidRPr="00C256BA">
        <w:rPr>
          <w:rFonts w:hint="cs"/>
          <w:b/>
          <w:bCs/>
          <w:sz w:val="28"/>
          <w:szCs w:val="28"/>
          <w:rtl/>
        </w:rPr>
        <w:t xml:space="preserve"> </w:t>
      </w:r>
      <w:r w:rsidRPr="00C256BA">
        <w:rPr>
          <w:rFonts w:hint="cs"/>
          <w:b/>
          <w:bCs/>
          <w:sz w:val="28"/>
          <w:szCs w:val="28"/>
          <w:rtl/>
          <w:lang w:bidi="ar-MA"/>
        </w:rPr>
        <w:t>العلوم</w:t>
      </w:r>
      <w:r w:rsidRPr="00C256BA">
        <w:rPr>
          <w:rFonts w:hint="cs"/>
          <w:b/>
          <w:bCs/>
          <w:sz w:val="28"/>
          <w:szCs w:val="28"/>
          <w:rtl/>
        </w:rPr>
        <w:t xml:space="preserve"> </w:t>
      </w:r>
      <w:r w:rsidRPr="00C256BA">
        <w:rPr>
          <w:rFonts w:hint="cs"/>
          <w:b/>
          <w:bCs/>
          <w:sz w:val="28"/>
          <w:szCs w:val="28"/>
          <w:rtl/>
          <w:lang w:bidi="ar-MA"/>
        </w:rPr>
        <w:t>والتقنيات</w:t>
      </w:r>
      <w:r w:rsidRPr="00C256BA">
        <w:rPr>
          <w:rFonts w:hint="cs"/>
          <w:b/>
          <w:bCs/>
          <w:sz w:val="28"/>
          <w:szCs w:val="28"/>
          <w:rtl/>
        </w:rPr>
        <w:t xml:space="preserve"> </w:t>
      </w:r>
      <w:r w:rsidRPr="00C256BA">
        <w:rPr>
          <w:rFonts w:hint="cs"/>
          <w:b/>
          <w:bCs/>
          <w:sz w:val="28"/>
          <w:szCs w:val="28"/>
          <w:rtl/>
          <w:lang w:bidi="ar-MA"/>
        </w:rPr>
        <w:t>مراكش</w:t>
      </w:r>
      <w:r w:rsidR="00C256BA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</w:p>
    <w:p w:rsidR="00EE669A" w:rsidRDefault="00EE669A" w:rsidP="00EE669A">
      <w:pPr>
        <w:bidi/>
        <w:ind w:right="-142"/>
        <w:outlineLvl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   </w:t>
      </w:r>
      <w:r w:rsidR="00C256BA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                </w:t>
      </w:r>
      <w:r w:rsidR="00C256BA">
        <w:rPr>
          <w:rFonts w:hint="cs"/>
          <w:b/>
          <w:bCs/>
          <w:sz w:val="28"/>
          <w:szCs w:val="28"/>
          <w:rtl/>
          <w:lang w:bidi="ar-MA"/>
        </w:rPr>
        <w:t>شارع  عبد الكريم الخطابي مراكش</w:t>
      </w:r>
    </w:p>
    <w:p w:rsidR="00481CE7" w:rsidRDefault="00481CE7" w:rsidP="00EE669A">
      <w:pPr>
        <w:bidi/>
        <w:ind w:left="281" w:right="-142"/>
        <w:outlineLvl w:val="0"/>
        <w:rPr>
          <w:b/>
          <w:bCs/>
          <w:sz w:val="28"/>
          <w:szCs w:val="28"/>
          <w:rtl/>
        </w:rPr>
      </w:pPr>
      <w:r w:rsidRPr="00C256BA">
        <w:rPr>
          <w:b/>
          <w:bCs/>
          <w:color w:val="548DD4" w:themeColor="text2" w:themeTint="99"/>
          <w:sz w:val="28"/>
          <w:szCs w:val="28"/>
          <w:rtl/>
        </w:rPr>
        <w:t>ســـــــــاعة الالتحــــاق</w:t>
      </w:r>
      <w:r w:rsidR="000011C0" w:rsidRPr="00C256BA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C256BA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  </w:t>
      </w:r>
      <w:r w:rsidRPr="00C256BA">
        <w:rPr>
          <w:b/>
          <w:bCs/>
          <w:sz w:val="28"/>
          <w:szCs w:val="28"/>
          <w:rtl/>
        </w:rPr>
        <w:t xml:space="preserve">: </w:t>
      </w:r>
      <w:r w:rsidR="000011C0" w:rsidRPr="00C256BA">
        <w:rPr>
          <w:b/>
          <w:bCs/>
          <w:sz w:val="28"/>
          <w:szCs w:val="28"/>
        </w:rPr>
        <w:t xml:space="preserve"> </w:t>
      </w:r>
      <w:r w:rsidRPr="00C256BA">
        <w:rPr>
          <w:b/>
          <w:bCs/>
          <w:sz w:val="28"/>
          <w:szCs w:val="28"/>
          <w:rtl/>
        </w:rPr>
        <w:t xml:space="preserve">الساعة </w:t>
      </w:r>
      <w:r w:rsidR="00C256BA" w:rsidRPr="00C256BA">
        <w:rPr>
          <w:rFonts w:hint="cs"/>
          <w:b/>
          <w:bCs/>
          <w:sz w:val="28"/>
          <w:szCs w:val="28"/>
          <w:rtl/>
          <w:lang w:bidi="ar-MA"/>
        </w:rPr>
        <w:t>الثامنة</w:t>
      </w:r>
      <w:r w:rsidRPr="00C256BA">
        <w:rPr>
          <w:b/>
          <w:bCs/>
          <w:sz w:val="28"/>
          <w:szCs w:val="28"/>
          <w:rtl/>
        </w:rPr>
        <w:t xml:space="preserve"> صباحا</w:t>
      </w:r>
    </w:p>
    <w:p w:rsidR="00E34DC5" w:rsidRDefault="00E34DC5" w:rsidP="00E34DC5">
      <w:pPr>
        <w:bidi/>
        <w:ind w:left="281" w:right="-142"/>
        <w:outlineLvl w:val="0"/>
        <w:rPr>
          <w:b/>
          <w:bCs/>
          <w:sz w:val="28"/>
          <w:szCs w:val="28"/>
          <w:rtl/>
        </w:rPr>
      </w:pPr>
    </w:p>
    <w:tbl>
      <w:tblPr>
        <w:bidiVisual/>
        <w:tblW w:w="5000" w:type="pct"/>
        <w:tblCellMar>
          <w:left w:w="70" w:type="dxa"/>
          <w:right w:w="70" w:type="dxa"/>
        </w:tblCellMar>
        <w:tblLook w:val="04A0"/>
      </w:tblPr>
      <w:tblGrid>
        <w:gridCol w:w="1095"/>
        <w:gridCol w:w="3568"/>
        <w:gridCol w:w="3555"/>
      </w:tblGrid>
      <w:tr w:rsidR="00E34DC5" w:rsidRPr="00E34DC5" w:rsidTr="00E34DC5">
        <w:trPr>
          <w:trHeight w:val="3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E34DC5" w:rsidRPr="00E34DC5" w:rsidRDefault="00E34DC5" w:rsidP="00E34DC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العدد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E34DC5" w:rsidRPr="00E34DC5" w:rsidRDefault="00E34DC5" w:rsidP="00E34DC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الإسم</w:t>
            </w:r>
            <w:proofErr w:type="spellEnd"/>
            <w:r w:rsidRPr="00E34DC5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 و النسب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E34DC5" w:rsidRPr="00E34DC5" w:rsidRDefault="00E34DC5" w:rsidP="00E34DC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رقم البطاقة الوطنية</w:t>
            </w:r>
          </w:p>
        </w:tc>
      </w:tr>
      <w:tr w:rsidR="00E34DC5" w:rsidRPr="00E34DC5" w:rsidTr="00E34DC5">
        <w:trPr>
          <w:trHeight w:val="39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كراز</w:t>
            </w:r>
            <w:proofErr w:type="spellEnd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محمد</w:t>
            </w:r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PA 119664</w:t>
            </w:r>
          </w:p>
        </w:tc>
      </w:tr>
      <w:tr w:rsidR="00E34DC5" w:rsidRPr="00E34DC5" w:rsidTr="00E34DC5">
        <w:trPr>
          <w:trHeight w:val="39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محيوي</w:t>
            </w:r>
            <w:proofErr w:type="spellEnd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إكرام</w:t>
            </w:r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F632055</w:t>
            </w:r>
          </w:p>
        </w:tc>
      </w:tr>
      <w:tr w:rsidR="00E34DC5" w:rsidRPr="00E34DC5" w:rsidTr="00E34DC5">
        <w:trPr>
          <w:trHeight w:val="39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E34DC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الحفيان دنيا</w:t>
            </w:r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GK 89769</w:t>
            </w:r>
          </w:p>
        </w:tc>
      </w:tr>
      <w:tr w:rsidR="00E34DC5" w:rsidRPr="00E34DC5" w:rsidTr="00E34DC5">
        <w:trPr>
          <w:trHeight w:val="39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29AB" w:rsidP="00E329AB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ا </w:t>
            </w: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ستيتو</w:t>
            </w:r>
            <w:proofErr w:type="spellEnd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r w:rsidR="00E34DC5"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يونس 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CD 99013</w:t>
            </w:r>
          </w:p>
        </w:tc>
      </w:tr>
      <w:tr w:rsidR="00E34DC5" w:rsidRPr="00E34DC5" w:rsidTr="00E34DC5">
        <w:trPr>
          <w:trHeight w:val="39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29AB" w:rsidP="00E329AB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مصليط</w:t>
            </w:r>
            <w:proofErr w:type="spellEnd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proofErr w:type="spellStart"/>
            <w:r w:rsidR="00E34DC5"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هجار</w:t>
            </w:r>
            <w:proofErr w:type="spellEnd"/>
            <w:r w:rsidR="00E34DC5"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Q 160143</w:t>
            </w:r>
          </w:p>
        </w:tc>
      </w:tr>
      <w:tr w:rsidR="00E34DC5" w:rsidRPr="00E34DC5" w:rsidTr="00E34DC5">
        <w:trPr>
          <w:trHeight w:val="39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29AB" w:rsidP="00E329AB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أصاير</w:t>
            </w:r>
            <w:proofErr w:type="spellEnd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r w:rsidR="00E34DC5"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المصطفى </w:t>
            </w:r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 135532</w:t>
            </w:r>
          </w:p>
        </w:tc>
      </w:tr>
      <w:tr w:rsidR="00E34DC5" w:rsidRPr="00E34DC5" w:rsidTr="00E329AB">
        <w:trPr>
          <w:trHeight w:val="26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E34DC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C5" w:rsidRPr="00E34DC5" w:rsidRDefault="00E329AB" w:rsidP="00E329AB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اليديم</w:t>
            </w:r>
            <w:proofErr w:type="spellEnd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r w:rsidR="00E34DC5"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ناصر </w:t>
            </w:r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BE 787249</w:t>
            </w:r>
          </w:p>
        </w:tc>
      </w:tr>
      <w:tr w:rsidR="00E34DC5" w:rsidRPr="00E34DC5" w:rsidTr="00E329AB">
        <w:trPr>
          <w:trHeight w:val="28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29AB" w:rsidP="00E329AB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محفوظ </w:t>
            </w:r>
            <w:r w:rsidR="00E34DC5"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يوسف 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CD 136234</w:t>
            </w:r>
          </w:p>
        </w:tc>
      </w:tr>
      <w:tr w:rsidR="00E34DC5" w:rsidRPr="00E34DC5" w:rsidTr="00E34DC5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29AB" w:rsidP="00E329AB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غانم </w:t>
            </w:r>
            <w:r w:rsidR="00E34DC5"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أمين </w:t>
            </w:r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BB 16334</w:t>
            </w:r>
          </w:p>
        </w:tc>
      </w:tr>
      <w:tr w:rsidR="00E34DC5" w:rsidRPr="00E34DC5" w:rsidTr="00E34DC5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29AB" w:rsidP="00E329AB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كعموصي</w:t>
            </w:r>
            <w:proofErr w:type="spellEnd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r w:rsidR="00E34DC5"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سليمة </w:t>
            </w:r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CD 320897</w:t>
            </w:r>
          </w:p>
        </w:tc>
      </w:tr>
      <w:tr w:rsidR="00E34DC5" w:rsidRPr="00E34DC5" w:rsidTr="000A34C8">
        <w:trPr>
          <w:trHeight w:val="421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A203A4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عبد العزيز </w:t>
            </w: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لغجيبلي</w:t>
            </w:r>
            <w:proofErr w:type="spellEnd"/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JA 139314</w:t>
            </w:r>
          </w:p>
        </w:tc>
      </w:tr>
      <w:tr w:rsidR="00E34DC5" w:rsidRPr="00E34DC5" w:rsidTr="00E90F73">
        <w:trPr>
          <w:trHeight w:val="36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A203A4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90F73" w:rsidP="00E90F7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الإدريسي كنون </w:t>
            </w:r>
            <w:r w:rsidR="00E34DC5"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ناصر </w:t>
            </w:r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 546235</w:t>
            </w:r>
          </w:p>
        </w:tc>
      </w:tr>
      <w:tr w:rsidR="00E34DC5" w:rsidRPr="00E34DC5" w:rsidTr="00E90F73">
        <w:trPr>
          <w:trHeight w:val="402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A203A4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رضوان </w:t>
            </w: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الشركاوي</w:t>
            </w:r>
            <w:proofErr w:type="spellEnd"/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PB 126430</w:t>
            </w:r>
          </w:p>
        </w:tc>
      </w:tr>
      <w:tr w:rsidR="00E34DC5" w:rsidRPr="00E34DC5" w:rsidTr="00E90F73">
        <w:trPr>
          <w:trHeight w:val="422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A203A4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مراد </w:t>
            </w:r>
            <w:proofErr w:type="spellStart"/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بلمودن</w:t>
            </w:r>
            <w:proofErr w:type="spellEnd"/>
          </w:p>
        </w:tc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C5" w:rsidRPr="00E34DC5" w:rsidRDefault="00E34DC5" w:rsidP="00E34D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E34DC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H 407852</w:t>
            </w:r>
          </w:p>
        </w:tc>
      </w:tr>
    </w:tbl>
    <w:p w:rsidR="00E34DC5" w:rsidRPr="00C256BA" w:rsidRDefault="00E34DC5" w:rsidP="00E34DC5">
      <w:pPr>
        <w:bidi/>
        <w:ind w:left="281" w:right="-142"/>
        <w:outlineLvl w:val="0"/>
        <w:rPr>
          <w:b/>
          <w:bCs/>
          <w:sz w:val="28"/>
          <w:szCs w:val="28"/>
          <w:rtl/>
        </w:rPr>
      </w:pPr>
    </w:p>
    <w:p w:rsidR="00481CE7" w:rsidRPr="00EE669A" w:rsidRDefault="00481CE7" w:rsidP="00481CE7">
      <w:pPr>
        <w:bidi/>
        <w:ind w:right="567"/>
        <w:jc w:val="center"/>
        <w:outlineLvl w:val="0"/>
        <w:rPr>
          <w:b/>
          <w:bCs/>
          <w:sz w:val="12"/>
          <w:szCs w:val="12"/>
          <w:rtl/>
          <w:lang w:bidi="ar-MA"/>
        </w:rPr>
      </w:pPr>
    </w:p>
    <w:p w:rsidR="00481CE7" w:rsidRPr="00EE669A" w:rsidRDefault="00481CE7" w:rsidP="00EE669A">
      <w:pPr>
        <w:bidi/>
        <w:ind w:right="567"/>
        <w:outlineLvl w:val="0"/>
        <w:rPr>
          <w:b/>
          <w:bCs/>
          <w:sz w:val="12"/>
          <w:szCs w:val="12"/>
          <w:rtl/>
          <w:lang w:bidi="ar-MA"/>
        </w:rPr>
      </w:pPr>
    </w:p>
    <w:p w:rsidR="00563889" w:rsidRDefault="00EE669A" w:rsidP="00EE669A">
      <w:pPr>
        <w:bidi/>
        <w:ind w:right="-426"/>
        <w:jc w:val="center"/>
        <w:outlineLvl w:val="0"/>
        <w:rPr>
          <w:b/>
          <w:bCs/>
          <w:rtl/>
        </w:rPr>
      </w:pPr>
      <w:r w:rsidRPr="00EE669A">
        <w:rPr>
          <w:rFonts w:hint="cs"/>
          <w:b/>
          <w:bCs/>
          <w:color w:val="365F91" w:themeColor="accent1" w:themeShade="BF"/>
          <w:rtl/>
        </w:rPr>
        <w:t>ملاحظة</w:t>
      </w:r>
      <w:r w:rsidR="000011C0" w:rsidRPr="000011C0">
        <w:rPr>
          <w:rFonts w:hint="cs"/>
          <w:b/>
          <w:bCs/>
          <w:rtl/>
        </w:rPr>
        <w:t xml:space="preserve"> </w:t>
      </w:r>
      <w:r w:rsidR="000011C0" w:rsidRPr="000011C0">
        <w:rPr>
          <w:b/>
          <w:bCs/>
          <w:rtl/>
        </w:rPr>
        <w:t xml:space="preserve">: - يتعين على المرشحين الحضور إلى مقر المباراة مصحوبين ببطاقة التعريف الوطنية </w:t>
      </w:r>
    </w:p>
    <w:p w:rsidR="000011C0" w:rsidRPr="000011C0" w:rsidRDefault="00EE669A" w:rsidP="00563889">
      <w:pPr>
        <w:bidi/>
        <w:ind w:left="1415" w:right="-426"/>
        <w:outlineLvl w:val="0"/>
        <w:rPr>
          <w:b/>
          <w:bCs/>
          <w:rtl/>
        </w:rPr>
      </w:pPr>
      <w:r>
        <w:rPr>
          <w:b/>
          <w:bCs/>
        </w:rPr>
        <w:t>–</w:t>
      </w:r>
      <w:r w:rsidR="00563889">
        <w:rPr>
          <w:rFonts w:hint="cs"/>
          <w:b/>
          <w:bCs/>
          <w:rtl/>
        </w:rPr>
        <w:t xml:space="preserve"> </w:t>
      </w:r>
      <w:r w:rsidR="000011C0" w:rsidRPr="000011C0">
        <w:rPr>
          <w:b/>
          <w:bCs/>
          <w:rtl/>
        </w:rPr>
        <w:t>سيتم الإعلان عن لائحة المرشحين المقبولي</w:t>
      </w:r>
      <w:r w:rsidR="000011C0">
        <w:rPr>
          <w:b/>
          <w:bCs/>
          <w:rtl/>
        </w:rPr>
        <w:t xml:space="preserve">ن لاجتياز الاختبار الشفوي عبر </w:t>
      </w:r>
      <w:r w:rsidR="000011C0">
        <w:rPr>
          <w:rFonts w:hint="cs"/>
          <w:b/>
          <w:bCs/>
          <w:rtl/>
        </w:rPr>
        <w:t>ال</w:t>
      </w:r>
      <w:r w:rsidR="000011C0" w:rsidRPr="000011C0">
        <w:rPr>
          <w:b/>
          <w:bCs/>
          <w:rtl/>
        </w:rPr>
        <w:t xml:space="preserve">موقع الإلكتروني </w:t>
      </w:r>
      <w:r w:rsidR="000011C0">
        <w:rPr>
          <w:rFonts w:hint="cs"/>
          <w:b/>
          <w:bCs/>
          <w:rtl/>
          <w:lang w:bidi="ar-MA"/>
        </w:rPr>
        <w:t>لجامعة</w:t>
      </w:r>
      <w:r w:rsidR="000011C0">
        <w:rPr>
          <w:rFonts w:hint="cs"/>
          <w:b/>
          <w:bCs/>
          <w:rtl/>
        </w:rPr>
        <w:t xml:space="preserve"> </w:t>
      </w:r>
      <w:r w:rsidR="000011C0">
        <w:rPr>
          <w:rFonts w:hint="cs"/>
          <w:b/>
          <w:bCs/>
          <w:rtl/>
          <w:lang w:bidi="ar-MA"/>
        </w:rPr>
        <w:t>القاضي</w:t>
      </w:r>
      <w:r w:rsidR="000011C0">
        <w:rPr>
          <w:rFonts w:hint="cs"/>
          <w:b/>
          <w:bCs/>
          <w:rtl/>
        </w:rPr>
        <w:t xml:space="preserve"> </w:t>
      </w:r>
      <w:proofErr w:type="spellStart"/>
      <w:r w:rsidR="000011C0">
        <w:rPr>
          <w:rFonts w:hint="cs"/>
          <w:b/>
          <w:bCs/>
          <w:rtl/>
        </w:rPr>
        <w:t>عياض</w:t>
      </w:r>
      <w:proofErr w:type="spellEnd"/>
      <w:r w:rsidR="000011C0" w:rsidRPr="000011C0">
        <w:rPr>
          <w:b/>
          <w:bCs/>
        </w:rPr>
        <w:t xml:space="preserve"> www.</w:t>
      </w:r>
      <w:r w:rsidR="000011C0">
        <w:rPr>
          <w:b/>
          <w:bCs/>
        </w:rPr>
        <w:t>uca</w:t>
      </w:r>
      <w:r w:rsidR="000011C0" w:rsidRPr="000011C0">
        <w:rPr>
          <w:b/>
          <w:bCs/>
        </w:rPr>
        <w:t xml:space="preserve">.ma </w:t>
      </w:r>
      <w:r w:rsidR="000011C0" w:rsidRPr="000011C0">
        <w:rPr>
          <w:b/>
          <w:bCs/>
          <w:rtl/>
        </w:rPr>
        <w:t xml:space="preserve">و على بوابة التشغيل العمومي </w:t>
      </w:r>
      <w:r w:rsidR="000011C0" w:rsidRPr="000011C0">
        <w:rPr>
          <w:b/>
          <w:bCs/>
        </w:rPr>
        <w:t>.www.emploi-public-ma</w:t>
      </w:r>
    </w:p>
    <w:sectPr w:rsidR="000011C0" w:rsidRPr="000011C0" w:rsidSect="00481CE7">
      <w:headerReference w:type="default" r:id="rId7"/>
      <w:footerReference w:type="default" r:id="rId8"/>
      <w:footnotePr>
        <w:pos w:val="beneathText"/>
      </w:footnotePr>
      <w:pgSz w:w="11905" w:h="16837" w:code="9"/>
      <w:pgMar w:top="1417" w:right="1417" w:bottom="1417" w:left="2410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80" w:rsidRDefault="00F22180" w:rsidP="002D0FB0">
      <w:r>
        <w:separator/>
      </w:r>
    </w:p>
  </w:endnote>
  <w:endnote w:type="continuationSeparator" w:id="0">
    <w:p w:rsidR="00F22180" w:rsidRDefault="00F22180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8" w:rsidRPr="003536D4" w:rsidRDefault="00A203A4" w:rsidP="00C53B0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</w:p>
  <w:p w:rsidR="00C53B08" w:rsidRDefault="00222B1E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</w:t>
    </w:r>
    <w:r w:rsidR="00D300BB">
      <w:rPr>
        <w:rFonts w:ascii="Courier New" w:hAnsi="Courier New" w:cs="Courier New"/>
        <w:b/>
        <w:bCs/>
        <w:sz w:val="16"/>
        <w:szCs w:val="16"/>
        <w:lang w:eastAsia="ar-MA" w:bidi="ar-MA"/>
      </w:rPr>
      <w:t xml:space="preserve"> </w:t>
    </w: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 xml:space="preserve">القاضي </w:t>
    </w:r>
    <w:proofErr w:type="spellStart"/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عياض</w:t>
    </w:r>
    <w:proofErr w:type="spellEnd"/>
  </w:p>
  <w:p w:rsidR="00D300BB" w:rsidRPr="00D300BB" w:rsidRDefault="00D300BB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0"/>
        <w:szCs w:val="10"/>
        <w:rtl/>
        <w:lang w:eastAsia="ar-MA" w:bidi="ar-MA"/>
      </w:rPr>
    </w:pPr>
  </w:p>
  <w:p w:rsidR="00C53B08" w:rsidRDefault="00222B1E" w:rsidP="00732AE4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DB6418"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C53B08" w:rsidRPr="005A4A2D" w:rsidRDefault="00222B1E" w:rsidP="00D300BB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="00D300BB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C53B08" w:rsidRPr="005012EC" w:rsidRDefault="00222B1E" w:rsidP="00C53B08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80" w:rsidRDefault="00F22180" w:rsidP="002D0FB0">
      <w:r>
        <w:separator/>
      </w:r>
    </w:p>
  </w:footnote>
  <w:footnote w:type="continuationSeparator" w:id="0">
    <w:p w:rsidR="00F22180" w:rsidRDefault="00F22180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5104"/>
      <w:gridCol w:w="3685"/>
      <w:gridCol w:w="1418"/>
    </w:tblGrid>
    <w:tr w:rsidR="00312D11" w:rsidTr="00544B3C">
      <w:trPr>
        <w:trHeight w:val="1397"/>
      </w:trPr>
      <w:tc>
        <w:tcPr>
          <w:tcW w:w="5104" w:type="dxa"/>
        </w:tcPr>
        <w:p w:rsidR="00312D11" w:rsidRPr="00295802" w:rsidRDefault="00A203A4" w:rsidP="00312D11">
          <w:pPr>
            <w:tabs>
              <w:tab w:val="left" w:pos="1569"/>
            </w:tabs>
            <w:ind w:firstLine="708"/>
          </w:pPr>
        </w:p>
      </w:tc>
      <w:tc>
        <w:tcPr>
          <w:tcW w:w="3685" w:type="dxa"/>
          <w:vAlign w:val="center"/>
        </w:tcPr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312D11" w:rsidRDefault="00222B1E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418" w:type="dxa"/>
          <w:vAlign w:val="center"/>
        </w:tcPr>
        <w:p w:rsidR="00312D11" w:rsidRDefault="00D300BB" w:rsidP="00312D11">
          <w:pPr>
            <w:pStyle w:val="En-tte"/>
            <w:snapToGrid w:val="0"/>
          </w:pPr>
          <w:r w:rsidRPr="00D300BB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D11" w:rsidRDefault="00264D93">
    <w:pPr>
      <w:pStyle w:val="En-tte"/>
    </w:pPr>
    <w:r>
      <w:rPr>
        <w:noProof/>
        <w:lang w:eastAsia="fr-FR"/>
      </w:rPr>
      <w:pict>
        <v:line id="_x0000_s1025" style="position:absolute;z-index:-251658752;mso-position-horizontal-relative:text;mso-position-vertical-relative:text" from="-30.4pt,.05pt" to="461.3pt,.05pt" strokeweight=".26mm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2B1E"/>
    <w:rsid w:val="000011C0"/>
    <w:rsid w:val="00030460"/>
    <w:rsid w:val="00076B0A"/>
    <w:rsid w:val="000A34C8"/>
    <w:rsid w:val="000D05FD"/>
    <w:rsid w:val="00125438"/>
    <w:rsid w:val="00222B1E"/>
    <w:rsid w:val="0022631C"/>
    <w:rsid w:val="0023644B"/>
    <w:rsid w:val="002560B5"/>
    <w:rsid w:val="00264D93"/>
    <w:rsid w:val="00277FF3"/>
    <w:rsid w:val="002873A3"/>
    <w:rsid w:val="002A43BC"/>
    <w:rsid w:val="002D0FB0"/>
    <w:rsid w:val="002D49B4"/>
    <w:rsid w:val="00301E1B"/>
    <w:rsid w:val="003361BA"/>
    <w:rsid w:val="003827B1"/>
    <w:rsid w:val="003B2955"/>
    <w:rsid w:val="0046552D"/>
    <w:rsid w:val="00465789"/>
    <w:rsid w:val="0047063F"/>
    <w:rsid w:val="00481CE7"/>
    <w:rsid w:val="00496469"/>
    <w:rsid w:val="00496E40"/>
    <w:rsid w:val="004A0579"/>
    <w:rsid w:val="0053206C"/>
    <w:rsid w:val="005332BA"/>
    <w:rsid w:val="005518C4"/>
    <w:rsid w:val="00557071"/>
    <w:rsid w:val="00563889"/>
    <w:rsid w:val="00592FF8"/>
    <w:rsid w:val="005F0A7A"/>
    <w:rsid w:val="00691FA5"/>
    <w:rsid w:val="006D04C9"/>
    <w:rsid w:val="006E691A"/>
    <w:rsid w:val="007D5140"/>
    <w:rsid w:val="007F336D"/>
    <w:rsid w:val="007F5D95"/>
    <w:rsid w:val="00836994"/>
    <w:rsid w:val="00844610"/>
    <w:rsid w:val="00873D91"/>
    <w:rsid w:val="008B07A9"/>
    <w:rsid w:val="008C7190"/>
    <w:rsid w:val="008E3B5A"/>
    <w:rsid w:val="00911D02"/>
    <w:rsid w:val="00917AD6"/>
    <w:rsid w:val="00965C18"/>
    <w:rsid w:val="00997617"/>
    <w:rsid w:val="009C038B"/>
    <w:rsid w:val="009C623B"/>
    <w:rsid w:val="009F71EC"/>
    <w:rsid w:val="00A203A4"/>
    <w:rsid w:val="00A91FED"/>
    <w:rsid w:val="00AB035E"/>
    <w:rsid w:val="00AB68B4"/>
    <w:rsid w:val="00AD1078"/>
    <w:rsid w:val="00B44F5C"/>
    <w:rsid w:val="00B91914"/>
    <w:rsid w:val="00BA399F"/>
    <w:rsid w:val="00BE5638"/>
    <w:rsid w:val="00C12F65"/>
    <w:rsid w:val="00C256BA"/>
    <w:rsid w:val="00CA5776"/>
    <w:rsid w:val="00CF503F"/>
    <w:rsid w:val="00D300BB"/>
    <w:rsid w:val="00DB6418"/>
    <w:rsid w:val="00E329AB"/>
    <w:rsid w:val="00E34DC5"/>
    <w:rsid w:val="00E454B0"/>
    <w:rsid w:val="00E67801"/>
    <w:rsid w:val="00E90F73"/>
    <w:rsid w:val="00EA0D6A"/>
    <w:rsid w:val="00EA5CCD"/>
    <w:rsid w:val="00EE669A"/>
    <w:rsid w:val="00F22180"/>
    <w:rsid w:val="00F276E8"/>
    <w:rsid w:val="00F644F2"/>
    <w:rsid w:val="00F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C31F9-D6CF-4AB1-B5C4-E83D8824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Amina TIMILLI</cp:lastModifiedBy>
  <cp:revision>4</cp:revision>
  <cp:lastPrinted>2015-12-22T19:43:00Z</cp:lastPrinted>
  <dcterms:created xsi:type="dcterms:W3CDTF">2015-12-22T22:54:00Z</dcterms:created>
  <dcterms:modified xsi:type="dcterms:W3CDTF">2015-12-23T12:35:00Z</dcterms:modified>
</cp:coreProperties>
</file>