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566B" w14:textId="77777777" w:rsidR="00FE5D26" w:rsidRPr="00293EE3" w:rsidRDefault="00FE5D26">
      <w:pPr>
        <w:pStyle w:val="Corpsdetexte"/>
        <w:spacing w:before="2"/>
        <w:ind w:left="0" w:firstLine="0"/>
        <w:rPr>
          <w:rFonts w:ascii="Times New Roman"/>
          <w:lang w:val="fr-FR"/>
        </w:rPr>
      </w:pPr>
    </w:p>
    <w:p w14:paraId="61AA2C66" w14:textId="2378E31A" w:rsidR="00FE5D26" w:rsidRPr="008E3D41" w:rsidRDefault="00DF6816" w:rsidP="00DF6816">
      <w:pPr>
        <w:spacing w:before="81"/>
        <w:ind w:left="2212"/>
        <w:rPr>
          <w:b/>
          <w:color w:val="002060"/>
          <w:sz w:val="52"/>
          <w:szCs w:val="20"/>
          <w:lang w:val="fr-FR"/>
        </w:rPr>
      </w:pPr>
      <w:r w:rsidRPr="008E3D41">
        <w:rPr>
          <w:b/>
          <w:color w:val="002060"/>
          <w:sz w:val="52"/>
          <w:szCs w:val="20"/>
          <w:lang w:val="fr-FR"/>
        </w:rPr>
        <w:t>OFFRE D’EMPLOI</w:t>
      </w:r>
    </w:p>
    <w:p w14:paraId="1C65FEE1" w14:textId="387948AB" w:rsidR="00C27342" w:rsidRPr="008E3D41" w:rsidRDefault="008E3D41" w:rsidP="00C27342">
      <w:pPr>
        <w:tabs>
          <w:tab w:val="left" w:pos="1134"/>
        </w:tabs>
        <w:spacing w:before="81"/>
        <w:ind w:hanging="85"/>
        <w:jc w:val="center"/>
        <w:rPr>
          <w:b/>
          <w:color w:val="002060"/>
          <w:sz w:val="40"/>
          <w:szCs w:val="14"/>
          <w:lang w:val="fr-FR"/>
        </w:rPr>
      </w:pPr>
      <w:r w:rsidRPr="008E3D41">
        <w:rPr>
          <w:b/>
          <w:color w:val="002060"/>
          <w:sz w:val="40"/>
          <w:szCs w:val="14"/>
          <w:lang w:val="fr-FR"/>
        </w:rPr>
        <w:t xml:space="preserve">Recrutement </w:t>
      </w:r>
      <w:bookmarkStart w:id="0" w:name="_Hlk71193045"/>
      <w:r w:rsidRPr="008E3D41">
        <w:rPr>
          <w:b/>
          <w:color w:val="002060"/>
          <w:sz w:val="40"/>
          <w:szCs w:val="14"/>
          <w:lang w:val="fr-FR"/>
        </w:rPr>
        <w:t>d’un</w:t>
      </w:r>
      <w:r w:rsidR="00C27342">
        <w:rPr>
          <w:b/>
          <w:color w:val="002060"/>
          <w:sz w:val="40"/>
          <w:szCs w:val="14"/>
          <w:lang w:val="fr-FR"/>
        </w:rPr>
        <w:t xml:space="preserve"> </w:t>
      </w:r>
      <w:r w:rsidR="007B23B7">
        <w:rPr>
          <w:b/>
          <w:color w:val="002060"/>
          <w:sz w:val="40"/>
          <w:szCs w:val="14"/>
          <w:lang w:val="fr-FR"/>
        </w:rPr>
        <w:t>ingénieur</w:t>
      </w:r>
    </w:p>
    <w:bookmarkEnd w:id="0"/>
    <w:p w14:paraId="587623B0" w14:textId="185A134A" w:rsidR="00FE5D26" w:rsidRPr="00293EE3" w:rsidRDefault="008E3D41" w:rsidP="00E83EB6">
      <w:pPr>
        <w:pStyle w:val="Titre1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354"/>
        <w:rPr>
          <w:lang w:val="fr-FR"/>
        </w:rPr>
      </w:pPr>
      <w:r>
        <w:rPr>
          <w:color w:val="0070C0"/>
          <w:sz w:val="36"/>
          <w:lang w:val="fr-FR"/>
        </w:rPr>
        <w:t xml:space="preserve">Contexte </w:t>
      </w:r>
    </w:p>
    <w:p w14:paraId="47440096" w14:textId="77777777" w:rsidR="00FE5D26" w:rsidRPr="00293EE3" w:rsidRDefault="00FE5D26">
      <w:pPr>
        <w:pStyle w:val="Corpsdetexte"/>
        <w:spacing w:before="2"/>
        <w:ind w:left="0" w:firstLine="0"/>
        <w:rPr>
          <w:b/>
          <w:sz w:val="5"/>
          <w:lang w:val="fr-FR"/>
        </w:rPr>
      </w:pPr>
    </w:p>
    <w:p w14:paraId="17F60C6E" w14:textId="2F1E65D0" w:rsidR="005E1D6D" w:rsidRPr="005E1D6D" w:rsidRDefault="00243FFC" w:rsidP="000A7F24">
      <w:pPr>
        <w:widowControl/>
        <w:tabs>
          <w:tab w:val="left" w:pos="1084"/>
        </w:tabs>
        <w:autoSpaceDE/>
        <w:autoSpaceDN/>
        <w:spacing w:line="0" w:lineRule="atLeast"/>
        <w:rPr>
          <w:rFonts w:asciiTheme="minorHAnsi" w:hAnsiTheme="minorHAnsi" w:cstheme="minorHAnsi"/>
          <w:sz w:val="24"/>
          <w:szCs w:val="24"/>
          <w:lang w:val="fr-FR"/>
        </w:rPr>
      </w:pPr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Développer un procédé de flottation pour l’enrichissement des phosphates marocains à basses teneurs </w:t>
      </w:r>
      <w:r w:rsidR="009A4EFF">
        <w:rPr>
          <w:rFonts w:asciiTheme="minorHAnsi" w:hAnsiTheme="minorHAnsi" w:cstheme="minorHAnsi"/>
          <w:sz w:val="24"/>
          <w:szCs w:val="24"/>
          <w:lang w:val="fr-FR"/>
        </w:rPr>
        <w:t xml:space="preserve">(Cadre du projet </w:t>
      </w:r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La chaire « 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Technology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Development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 &amp; Business transformation (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TechDev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>) »</w:t>
      </w:r>
      <w:r w:rsidR="009A4EFF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3B3D08AF" w14:textId="0A5AE121" w:rsidR="008E3D41" w:rsidRPr="00003DE7" w:rsidRDefault="008E3D41" w:rsidP="00003DE7">
      <w:pPr>
        <w:pStyle w:val="Paragraphedeliste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358"/>
        <w:jc w:val="both"/>
        <w:rPr>
          <w:b/>
          <w:sz w:val="29"/>
          <w:lang w:val="fr-FR"/>
        </w:rPr>
      </w:pPr>
      <w:r>
        <w:rPr>
          <w:b/>
          <w:color w:val="0070C0"/>
          <w:sz w:val="36"/>
          <w:lang w:val="fr-FR"/>
        </w:rPr>
        <w:t>Missions</w:t>
      </w:r>
    </w:p>
    <w:p w14:paraId="264ADE76" w14:textId="77777777" w:rsidR="00DC0C90" w:rsidRDefault="00DC0C90" w:rsidP="00DC0C90">
      <w:pPr>
        <w:widowControl/>
        <w:tabs>
          <w:tab w:val="left" w:pos="1084"/>
        </w:tabs>
        <w:autoSpaceDE/>
        <w:autoSpaceDN/>
        <w:spacing w:line="0" w:lineRule="atLeast"/>
        <w:rPr>
          <w:rFonts w:asciiTheme="minorHAnsi" w:hAnsiTheme="minorHAnsi" w:cstheme="minorHAnsi"/>
          <w:sz w:val="24"/>
          <w:szCs w:val="24"/>
          <w:lang w:val="fr-FR"/>
        </w:rPr>
      </w:pPr>
      <w:r w:rsidRPr="00DC0C90">
        <w:rPr>
          <w:rFonts w:asciiTheme="minorHAnsi" w:hAnsiTheme="minorHAnsi" w:cstheme="minorHAnsi"/>
          <w:sz w:val="24"/>
          <w:szCs w:val="24"/>
          <w:lang w:val="fr-FR"/>
        </w:rPr>
        <w:t>Le candidat retenu doit :</w:t>
      </w:r>
    </w:p>
    <w:p w14:paraId="7792C0F9" w14:textId="1C87ABA9" w:rsidR="000A7F24" w:rsidRPr="000A7F24" w:rsidRDefault="007B23B7" w:rsidP="007B23B7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</w:t>
      </w:r>
      <w:r w:rsidR="00DC0C90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Mener des recherches scientifiques au sein d’une équipe composée de chercheurs </w:t>
      </w:r>
      <w:r w:rsidR="00807D48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multidisciplinaires ;</w:t>
      </w:r>
    </w:p>
    <w:p w14:paraId="567249CA" w14:textId="2C10770E" w:rsidR="00DC0C90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Participer à l’élaboration de projets et de programmes de recherche dans le </w:t>
      </w:r>
      <w:r w:rsidR="00807D48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domaine ;</w:t>
      </w:r>
    </w:p>
    <w:p w14:paraId="0EB41640" w14:textId="5B7BD170" w:rsidR="003F67BB" w:rsidRDefault="003F67BB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Participer au choix des équipements du laboratoire de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bénéficiation</w:t>
      </w:r>
      <w:proofErr w:type="spellEnd"/>
    </w:p>
    <w:p w14:paraId="381E9020" w14:textId="5F2C0EC5" w:rsidR="003F67BB" w:rsidRPr="00DC0C90" w:rsidRDefault="003F67BB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Participer à la mise à l’échelle </w:t>
      </w:r>
      <w:r w:rsid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industrielle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des </w:t>
      </w:r>
      <w:r w:rsid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résultats de laboratoires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matures</w:t>
      </w:r>
    </w:p>
    <w:p w14:paraId="0C415FD8" w14:textId="7B746362" w:rsidR="00FE5D26" w:rsidRDefault="00DC0C90" w:rsidP="007B23B7">
      <w:pPr>
        <w:ind w:left="136"/>
        <w:rPr>
          <w:color w:val="0070C0"/>
          <w:sz w:val="36"/>
          <w:lang w:val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 w:rsidR="00A3747B">
        <w:rPr>
          <w:color w:val="0070C0"/>
          <w:sz w:val="36"/>
          <w:lang w:val="fr-FR"/>
        </w:rPr>
        <w:t>P</w:t>
      </w:r>
      <w:r w:rsidR="00A3747B" w:rsidRPr="00F502C4">
        <w:rPr>
          <w:color w:val="0070C0"/>
          <w:sz w:val="36"/>
          <w:lang w:val="fr-FR"/>
        </w:rPr>
        <w:t xml:space="preserve">rofil </w:t>
      </w:r>
      <w:r w:rsidR="00A3747B">
        <w:rPr>
          <w:color w:val="0070C0"/>
          <w:sz w:val="36"/>
          <w:lang w:val="fr-FR"/>
        </w:rPr>
        <w:t>R</w:t>
      </w:r>
      <w:r w:rsidR="00A3747B" w:rsidRPr="00F502C4">
        <w:rPr>
          <w:color w:val="0070C0"/>
          <w:sz w:val="36"/>
          <w:lang w:val="fr-FR"/>
        </w:rPr>
        <w:t>echerche</w:t>
      </w:r>
    </w:p>
    <w:p w14:paraId="3B159306" w14:textId="64B69329" w:rsidR="00DE4867" w:rsidRPr="00DE4867" w:rsidRDefault="00DE4867" w:rsidP="00DE4867">
      <w:pPr>
        <w:pStyle w:val="Paragraphedeliste"/>
        <w:numPr>
          <w:ilvl w:val="0"/>
          <w:numId w:val="21"/>
        </w:numPr>
        <w:ind w:left="284" w:hanging="142"/>
        <w:rPr>
          <w:color w:val="0070C0"/>
          <w:sz w:val="36"/>
          <w:lang w:val="fr-FR"/>
        </w:rPr>
      </w:pPr>
      <w:r w:rsidRP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Être titulaire d’un diplôme d’ingénieur en </w:t>
      </w:r>
      <w:r w:rsidRPr="00DE4867">
        <w:rPr>
          <w:rFonts w:asciiTheme="minorHAnsi" w:eastAsia="Times New Roman" w:hAnsiTheme="minorHAnsi" w:cstheme="minorHAnsi"/>
          <w:color w:val="222222"/>
          <w:sz w:val="24"/>
          <w:szCs w:val="24"/>
          <w:lang w:val="fr-FR" w:eastAsia="fr-FR"/>
        </w:rPr>
        <w:t xml:space="preserve">minéralurgie, </w:t>
      </w:r>
      <w:r w:rsidRP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métallurgie, chimie</w:t>
      </w:r>
      <w:r w:rsidR="00E46D1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et métrologie</w:t>
      </w:r>
      <w:r w:rsidRP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, science des matériaux ou disciplines connexes, avec un accent sur l’enrichissement et traitement des minerais.</w:t>
      </w:r>
    </w:p>
    <w:p w14:paraId="0D6B868D" w14:textId="49465994" w:rsidR="006A35C4" w:rsidRDefault="006A35C4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P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Traitement des minerais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de phosphates</w:t>
      </w:r>
    </w:p>
    <w:p w14:paraId="68177C24" w14:textId="469A5FE1" w:rsidR="006A35C4" w:rsidRDefault="006A35C4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Préparation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mécanique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des 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échantillons</w:t>
      </w:r>
    </w:p>
    <w:p w14:paraId="1F207FA0" w14:textId="46B02262" w:rsidR="00DC0C90" w:rsidRDefault="006A35C4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Caractérisation des échantillons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des minerais</w:t>
      </w:r>
    </w:p>
    <w:p w14:paraId="198DC88F" w14:textId="32AE1F9E" w:rsidR="00DC0C90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- Tests de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flottation des minerais de phosphates </w:t>
      </w: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</w:t>
      </w:r>
      <w:r w:rsid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i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recte et inverse</w:t>
      </w: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)</w:t>
      </w:r>
    </w:p>
    <w:p w14:paraId="5BA53BD7" w14:textId="77777777" w:rsidR="006A35C4" w:rsidRDefault="006A35C4" w:rsidP="006A35C4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-</w:t>
      </w:r>
      <w:r w:rsidRPr="003F67BB">
        <w:rPr>
          <w:lang w:val="fr-FR"/>
        </w:rPr>
        <w:t xml:space="preserve"> </w:t>
      </w:r>
      <w:r w:rsidRP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Chimie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de la formulation</w:t>
      </w:r>
    </w:p>
    <w:p w14:paraId="6F53CEBE" w14:textId="1B806C48" w:rsidR="00DC0C90" w:rsidRPr="000A7F24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– Rédaction des rapports et des articles</w:t>
      </w:r>
    </w:p>
    <w:p w14:paraId="2681BDA6" w14:textId="77777777" w:rsidR="00AD4C5C" w:rsidRPr="003F67BB" w:rsidRDefault="00AD4C5C" w:rsidP="00AD4C5C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4249B8DC" w14:textId="526A3E44" w:rsidR="00876556" w:rsidRPr="008E3D41" w:rsidRDefault="008E3D41" w:rsidP="008E3D41">
      <w:pPr>
        <w:pStyle w:val="Paragraphedeliste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89"/>
        <w:jc w:val="both"/>
        <w:rPr>
          <w:b/>
          <w:sz w:val="36"/>
          <w:lang w:val="fr-FR"/>
        </w:rPr>
      </w:pPr>
      <w:r>
        <w:rPr>
          <w:b/>
          <w:color w:val="0070C0"/>
          <w:sz w:val="36"/>
          <w:lang w:val="fr-FR"/>
        </w:rPr>
        <w:t>Informations</w:t>
      </w:r>
      <w:r w:rsidR="00491BF8" w:rsidRPr="00293EE3">
        <w:rPr>
          <w:b/>
          <w:color w:val="0070C0"/>
          <w:spacing w:val="-47"/>
          <w:sz w:val="36"/>
          <w:lang w:val="fr-FR"/>
        </w:rPr>
        <w:t xml:space="preserve"> </w:t>
      </w:r>
    </w:p>
    <w:p w14:paraId="647D301D" w14:textId="3026EBF2" w:rsidR="00486BDC" w:rsidRDefault="00AA477B" w:rsidP="000A7F24">
      <w:pPr>
        <w:pStyle w:val="Corpsdetexte"/>
        <w:spacing w:before="129" w:line="259" w:lineRule="auto"/>
        <w:ind w:left="0" w:right="136" w:firstLine="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Durée du contrat : </w:t>
      </w:r>
      <w:r w:rsidR="00E46D1F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deux ans</w:t>
      </w:r>
      <w:r w:rsidR="00807D48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807D48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 w:rsidR="00E46D1F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24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mois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)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(démarre dès la signature du contrat)</w:t>
      </w:r>
    </w:p>
    <w:p w14:paraId="7F247B7E" w14:textId="7EEB9466" w:rsidR="000A7F24" w:rsidRPr="000A7F24" w:rsidRDefault="00AA477B" w:rsidP="000A7F2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-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I</w:t>
      </w:r>
      <w:r w:rsidR="00DC0C90" w:rsidRP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ndemnité mensuelle </w:t>
      </w:r>
      <w:r w:rsidR="007B23B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montant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brut</w:t>
      </w:r>
      <w:r w:rsidR="007B23B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) 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est de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10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000 MAD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/mois</w:t>
      </w:r>
    </w:p>
    <w:p w14:paraId="3CF15A5E" w14:textId="77777777" w:rsidR="00BB124A" w:rsidRPr="00BB124A" w:rsidRDefault="00BB124A" w:rsidP="00BB124A">
      <w:pPr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</w:pPr>
      <w:r w:rsidRPr="00AA477B">
        <w:rPr>
          <w:rStyle w:val="lev"/>
          <w:b w:val="0"/>
          <w:bCs w:val="0"/>
          <w:color w:val="2E2E2E"/>
          <w:sz w:val="21"/>
          <w:szCs w:val="21"/>
          <w:bdr w:val="none" w:sz="0" w:space="0" w:color="auto" w:frame="1"/>
          <w:shd w:val="clear" w:color="auto" w:fill="FCFCFC"/>
          <w:lang w:val="fr-FR"/>
        </w:rPr>
        <w:t>- Contact</w:t>
      </w:r>
      <w:r w:rsidRPr="00BB124A">
        <w:rPr>
          <w:rStyle w:val="lev"/>
          <w:color w:val="2E2E2E"/>
          <w:sz w:val="21"/>
          <w:szCs w:val="21"/>
          <w:bdr w:val="none" w:sz="0" w:space="0" w:color="auto" w:frame="1"/>
          <w:shd w:val="clear" w:color="auto" w:fill="FCFCFC"/>
          <w:lang w:val="fr-FR"/>
        </w:rPr>
        <w:t> :</w:t>
      </w:r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 Prof. 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Baçaoui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 Abdelaziz ; 2390, Département de Chimie, Faculté des Sciences-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Semlalia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, Université Cadi 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Ayyad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, Marrakech ; e-mail : </w:t>
      </w:r>
      <w:hyperlink r:id="rId7" w:history="1">
        <w:r w:rsidRPr="00BB124A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val="fr-FR" w:eastAsia="fr-FR"/>
          </w:rPr>
          <w:t>bacaoui@uca.ac.ma</w:t>
        </w:r>
      </w:hyperlink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; Tel : +21270099320 / +212 640073114.</w:t>
      </w:r>
    </w:p>
    <w:p w14:paraId="6AA96214" w14:textId="77777777" w:rsidR="000A7F24" w:rsidRPr="000A7F24" w:rsidRDefault="000A7F24" w:rsidP="00BB124A">
      <w:pPr>
        <w:pStyle w:val="Corpsdetexte"/>
        <w:spacing w:before="129" w:line="259" w:lineRule="auto"/>
        <w:ind w:left="0" w:right="136" w:firstLine="0"/>
        <w:jc w:val="both"/>
        <w:rPr>
          <w:bCs/>
          <w:u w:val="single"/>
          <w:lang w:val="fr-FR"/>
        </w:rPr>
      </w:pPr>
    </w:p>
    <w:sectPr w:rsidR="000A7F24" w:rsidRPr="000A7F24">
      <w:headerReference w:type="default" r:id="rId8"/>
      <w:footerReference w:type="default" r:id="rId9"/>
      <w:pgSz w:w="11910" w:h="16840"/>
      <w:pgMar w:top="1600" w:right="1280" w:bottom="1380" w:left="1280" w:header="567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FD2A" w14:textId="77777777" w:rsidR="0078310F" w:rsidRDefault="0078310F">
      <w:r>
        <w:separator/>
      </w:r>
    </w:p>
  </w:endnote>
  <w:endnote w:type="continuationSeparator" w:id="0">
    <w:p w14:paraId="049D37C6" w14:textId="77777777" w:rsidR="0078310F" w:rsidRDefault="0078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FC6" w14:textId="78131FF6" w:rsidR="00FE5D26" w:rsidRDefault="00FE5D26">
    <w:pPr>
      <w:pStyle w:val="Corpsdetexte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A921" w14:textId="77777777" w:rsidR="0078310F" w:rsidRDefault="0078310F">
      <w:r>
        <w:separator/>
      </w:r>
    </w:p>
  </w:footnote>
  <w:footnote w:type="continuationSeparator" w:id="0">
    <w:p w14:paraId="7DCF9295" w14:textId="77777777" w:rsidR="0078310F" w:rsidRDefault="0078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0"/>
      <w:gridCol w:w="4260"/>
    </w:tblGrid>
    <w:tr w:rsidR="00732D33" w14:paraId="575C8A49" w14:textId="77777777" w:rsidTr="00732D33">
      <w:tc>
        <w:tcPr>
          <w:tcW w:w="6230" w:type="dxa"/>
        </w:tcPr>
        <w:p w14:paraId="070CBE7E" w14:textId="050F95E6" w:rsidR="00732D33" w:rsidRDefault="00243FFC" w:rsidP="00732D33">
          <w:pPr>
            <w:spacing w:before="81"/>
            <w:rPr>
              <w:b/>
              <w:color w:val="002060"/>
              <w:sz w:val="52"/>
              <w:szCs w:val="20"/>
              <w:lang w:val="fr-FR"/>
            </w:rPr>
          </w:pPr>
          <w:r>
            <w:rPr>
              <w:noProof/>
            </w:rPr>
            <w:drawing>
              <wp:inline distT="0" distB="0" distL="0" distR="0" wp14:anchorId="41F64DAE" wp14:editId="210EDDBC">
                <wp:extent cx="2450872" cy="924831"/>
                <wp:effectExtent l="0" t="0" r="0" b="0"/>
                <wp:docPr id="1030" name="Picture 6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Afficher l’image sou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0872" cy="924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</w:tcPr>
        <w:p w14:paraId="0EF4909D" w14:textId="77777777" w:rsidR="00732D33" w:rsidRDefault="00732D33" w:rsidP="00732D33">
          <w:pPr>
            <w:spacing w:before="81"/>
            <w:rPr>
              <w:b/>
              <w:color w:val="002060"/>
              <w:sz w:val="52"/>
              <w:szCs w:val="20"/>
              <w:lang w:val="fr-FR"/>
            </w:rPr>
          </w:pPr>
          <w:r w:rsidRPr="00F65F3F">
            <w:rPr>
              <w:noProof/>
            </w:rPr>
            <w:drawing>
              <wp:inline distT="0" distB="0" distL="0" distR="0" wp14:anchorId="1B46578E" wp14:editId="4B40CAAC">
                <wp:extent cx="1873954" cy="790575"/>
                <wp:effectExtent l="0" t="0" r="0" b="0"/>
                <wp:docPr id="3" name="Image 7" descr="logo fs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fs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795" cy="79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299DA6" w14:textId="4E0CA011" w:rsidR="00FE5D26" w:rsidRDefault="00732D33">
    <w:pPr>
      <w:pStyle w:val="Corpsdetexte"/>
      <w:spacing w:before="0" w:line="14" w:lineRule="auto"/>
      <w:ind w:left="0" w:firstLine="0"/>
      <w:rPr>
        <w:noProof/>
      </w:rPr>
    </w:pPr>
    <w:r>
      <w:rPr>
        <w:sz w:val="20"/>
      </w:rPr>
      <w:t xml:space="preserve"> </w:t>
    </w:r>
  </w:p>
  <w:p w14:paraId="1D4C2F3C" w14:textId="5F4AE609" w:rsidR="00732D33" w:rsidRDefault="00732D33">
    <w:pPr>
      <w:pStyle w:val="Corpsdetexte"/>
      <w:spacing w:before="0" w:line="14" w:lineRule="auto"/>
      <w:ind w:left="0" w:firstLine="0"/>
      <w:rPr>
        <w:noProof/>
      </w:rPr>
    </w:pPr>
  </w:p>
  <w:p w14:paraId="5767CAD9" w14:textId="77777777" w:rsidR="00732D33" w:rsidRDefault="00732D33">
    <w:pPr>
      <w:pStyle w:val="Corpsdetexte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642311"/>
    <w:multiLevelType w:val="hybridMultilevel"/>
    <w:tmpl w:val="FD3221D6"/>
    <w:lvl w:ilvl="0" w:tplc="05C0D2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D2089"/>
    <w:multiLevelType w:val="hybridMultilevel"/>
    <w:tmpl w:val="A8427896"/>
    <w:lvl w:ilvl="0" w:tplc="97B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2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C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E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4B08CE"/>
    <w:multiLevelType w:val="hybridMultilevel"/>
    <w:tmpl w:val="DE726854"/>
    <w:lvl w:ilvl="0" w:tplc="38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5F33AFA"/>
    <w:multiLevelType w:val="hybridMultilevel"/>
    <w:tmpl w:val="911666D6"/>
    <w:lvl w:ilvl="0" w:tplc="46D49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A58"/>
    <w:multiLevelType w:val="hybridMultilevel"/>
    <w:tmpl w:val="23DC1616"/>
    <w:lvl w:ilvl="0" w:tplc="B620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4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C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09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A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5C66AB"/>
    <w:multiLevelType w:val="hybridMultilevel"/>
    <w:tmpl w:val="98B28200"/>
    <w:lvl w:ilvl="0" w:tplc="0D5CDE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4A87"/>
    <w:multiLevelType w:val="hybridMultilevel"/>
    <w:tmpl w:val="0632EF60"/>
    <w:lvl w:ilvl="0" w:tplc="C954219C">
      <w:start w:val="1"/>
      <w:numFmt w:val="decimal"/>
      <w:lvlText w:val="%1"/>
      <w:lvlJc w:val="left"/>
      <w:pPr>
        <w:ind w:left="568" w:hanging="432"/>
      </w:pPr>
      <w:rPr>
        <w:rFonts w:ascii="Arial" w:eastAsia="Arial" w:hAnsi="Arial" w:cs="Arial" w:hint="default"/>
        <w:b/>
        <w:bCs/>
        <w:color w:val="0070C0"/>
        <w:w w:val="99"/>
        <w:sz w:val="36"/>
        <w:szCs w:val="36"/>
      </w:rPr>
    </w:lvl>
    <w:lvl w:ilvl="1" w:tplc="AF6C6D4E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DC183E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5B4E5D50">
      <w:numFmt w:val="bullet"/>
      <w:lvlText w:val="•"/>
      <w:lvlJc w:val="left"/>
      <w:pPr>
        <w:ind w:left="2745" w:hanging="361"/>
      </w:pPr>
      <w:rPr>
        <w:rFonts w:hint="default"/>
      </w:rPr>
    </w:lvl>
    <w:lvl w:ilvl="4" w:tplc="28E2BABE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93DE3EA2">
      <w:numFmt w:val="bullet"/>
      <w:lvlText w:val="•"/>
      <w:lvlJc w:val="left"/>
      <w:pPr>
        <w:ind w:left="4631" w:hanging="361"/>
      </w:pPr>
      <w:rPr>
        <w:rFonts w:hint="default"/>
      </w:rPr>
    </w:lvl>
    <w:lvl w:ilvl="6" w:tplc="50344238">
      <w:numFmt w:val="bullet"/>
      <w:lvlText w:val="•"/>
      <w:lvlJc w:val="left"/>
      <w:pPr>
        <w:ind w:left="5574" w:hanging="361"/>
      </w:pPr>
      <w:rPr>
        <w:rFonts w:hint="default"/>
      </w:rPr>
    </w:lvl>
    <w:lvl w:ilvl="7" w:tplc="E9E20B3E"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954C0D1C"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11" w15:restartNumberingAfterBreak="0">
    <w:nsid w:val="28E34C78"/>
    <w:multiLevelType w:val="hybridMultilevel"/>
    <w:tmpl w:val="C9A09A1A"/>
    <w:lvl w:ilvl="0" w:tplc="77DA5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F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C6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8C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D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0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A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03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20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E84"/>
    <w:multiLevelType w:val="hybridMultilevel"/>
    <w:tmpl w:val="415AAC4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665"/>
    <w:multiLevelType w:val="hybridMultilevel"/>
    <w:tmpl w:val="0632EF60"/>
    <w:lvl w:ilvl="0" w:tplc="C954219C">
      <w:start w:val="1"/>
      <w:numFmt w:val="decimal"/>
      <w:lvlText w:val="%1"/>
      <w:lvlJc w:val="left"/>
      <w:pPr>
        <w:ind w:left="568" w:hanging="432"/>
      </w:pPr>
      <w:rPr>
        <w:rFonts w:ascii="Arial" w:eastAsia="Arial" w:hAnsi="Arial" w:cs="Arial" w:hint="default"/>
        <w:b/>
        <w:bCs/>
        <w:color w:val="0070C0"/>
        <w:w w:val="99"/>
        <w:sz w:val="36"/>
        <w:szCs w:val="36"/>
      </w:rPr>
    </w:lvl>
    <w:lvl w:ilvl="1" w:tplc="AF6C6D4E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DC183E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5B4E5D50">
      <w:numFmt w:val="bullet"/>
      <w:lvlText w:val="•"/>
      <w:lvlJc w:val="left"/>
      <w:pPr>
        <w:ind w:left="2745" w:hanging="361"/>
      </w:pPr>
      <w:rPr>
        <w:rFonts w:hint="default"/>
      </w:rPr>
    </w:lvl>
    <w:lvl w:ilvl="4" w:tplc="28E2BABE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93DE3EA2">
      <w:numFmt w:val="bullet"/>
      <w:lvlText w:val="•"/>
      <w:lvlJc w:val="left"/>
      <w:pPr>
        <w:ind w:left="4631" w:hanging="361"/>
      </w:pPr>
      <w:rPr>
        <w:rFonts w:hint="default"/>
      </w:rPr>
    </w:lvl>
    <w:lvl w:ilvl="6" w:tplc="50344238">
      <w:numFmt w:val="bullet"/>
      <w:lvlText w:val="•"/>
      <w:lvlJc w:val="left"/>
      <w:pPr>
        <w:ind w:left="5574" w:hanging="361"/>
      </w:pPr>
      <w:rPr>
        <w:rFonts w:hint="default"/>
      </w:rPr>
    </w:lvl>
    <w:lvl w:ilvl="7" w:tplc="E9E20B3E"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954C0D1C"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14" w15:restartNumberingAfterBreak="0">
    <w:nsid w:val="2B2A17EE"/>
    <w:multiLevelType w:val="hybridMultilevel"/>
    <w:tmpl w:val="79FC3C4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6486"/>
    <w:multiLevelType w:val="hybridMultilevel"/>
    <w:tmpl w:val="593E0DF8"/>
    <w:lvl w:ilvl="0" w:tplc="38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6" w15:restartNumberingAfterBreak="0">
    <w:nsid w:val="4112195D"/>
    <w:multiLevelType w:val="hybridMultilevel"/>
    <w:tmpl w:val="75967B0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2BBB"/>
    <w:multiLevelType w:val="hybridMultilevel"/>
    <w:tmpl w:val="A7420698"/>
    <w:lvl w:ilvl="0" w:tplc="46D49CB0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E0D12E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78642FE6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2D859D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7E5065AA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B00087B2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3766B948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99E693B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46CBAD0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8" w15:restartNumberingAfterBreak="0">
    <w:nsid w:val="5BAB093B"/>
    <w:multiLevelType w:val="hybridMultilevel"/>
    <w:tmpl w:val="7F9039E8"/>
    <w:lvl w:ilvl="0" w:tplc="46D49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F00F6"/>
    <w:multiLevelType w:val="hybridMultilevel"/>
    <w:tmpl w:val="F842AF2E"/>
    <w:lvl w:ilvl="0" w:tplc="1F9AD52E">
      <w:numFmt w:val="bullet"/>
      <w:lvlText w:val="-"/>
      <w:lvlJc w:val="left"/>
      <w:pPr>
        <w:ind w:left="856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74C1733C"/>
    <w:multiLevelType w:val="hybridMultilevel"/>
    <w:tmpl w:val="2944855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7600">
    <w:abstractNumId w:val="17"/>
  </w:num>
  <w:num w:numId="2" w16cid:durableId="2111851858">
    <w:abstractNumId w:val="13"/>
  </w:num>
  <w:num w:numId="3" w16cid:durableId="1364597277">
    <w:abstractNumId w:val="10"/>
  </w:num>
  <w:num w:numId="4" w16cid:durableId="53703150">
    <w:abstractNumId w:val="1"/>
  </w:num>
  <w:num w:numId="5" w16cid:durableId="31351571">
    <w:abstractNumId w:val="0"/>
  </w:num>
  <w:num w:numId="6" w16cid:durableId="1292008171">
    <w:abstractNumId w:val="2"/>
  </w:num>
  <w:num w:numId="7" w16cid:durableId="828179685">
    <w:abstractNumId w:val="3"/>
  </w:num>
  <w:num w:numId="8" w16cid:durableId="227151817">
    <w:abstractNumId w:val="16"/>
  </w:num>
  <w:num w:numId="9" w16cid:durableId="441610642">
    <w:abstractNumId w:val="7"/>
  </w:num>
  <w:num w:numId="10" w16cid:durableId="437453270">
    <w:abstractNumId w:val="18"/>
  </w:num>
  <w:num w:numId="11" w16cid:durableId="400444674">
    <w:abstractNumId w:val="6"/>
  </w:num>
  <w:num w:numId="12" w16cid:durableId="1726100592">
    <w:abstractNumId w:val="14"/>
  </w:num>
  <w:num w:numId="13" w16cid:durableId="1241909014">
    <w:abstractNumId w:val="20"/>
  </w:num>
  <w:num w:numId="14" w16cid:durableId="910697603">
    <w:abstractNumId w:val="15"/>
  </w:num>
  <w:num w:numId="15" w16cid:durableId="854610423">
    <w:abstractNumId w:val="11"/>
  </w:num>
  <w:num w:numId="16" w16cid:durableId="1910572309">
    <w:abstractNumId w:val="12"/>
  </w:num>
  <w:num w:numId="17" w16cid:durableId="186142716">
    <w:abstractNumId w:val="4"/>
  </w:num>
  <w:num w:numId="18" w16cid:durableId="1263488415">
    <w:abstractNumId w:val="9"/>
  </w:num>
  <w:num w:numId="19" w16cid:durableId="1233542620">
    <w:abstractNumId w:val="8"/>
  </w:num>
  <w:num w:numId="20" w16cid:durableId="371880090">
    <w:abstractNumId w:val="5"/>
  </w:num>
  <w:num w:numId="21" w16cid:durableId="12319632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6"/>
    <w:rsid w:val="00003DE7"/>
    <w:rsid w:val="00026F9A"/>
    <w:rsid w:val="00076861"/>
    <w:rsid w:val="000A7F24"/>
    <w:rsid w:val="000F290A"/>
    <w:rsid w:val="00194116"/>
    <w:rsid w:val="00195C80"/>
    <w:rsid w:val="001C1420"/>
    <w:rsid w:val="001C2DDB"/>
    <w:rsid w:val="00201622"/>
    <w:rsid w:val="002274E2"/>
    <w:rsid w:val="00243FFC"/>
    <w:rsid w:val="00293EE3"/>
    <w:rsid w:val="002A42DB"/>
    <w:rsid w:val="002B1B6C"/>
    <w:rsid w:val="002D1E6F"/>
    <w:rsid w:val="002F257F"/>
    <w:rsid w:val="003117D6"/>
    <w:rsid w:val="003212DC"/>
    <w:rsid w:val="00335204"/>
    <w:rsid w:val="00337D5C"/>
    <w:rsid w:val="00362E4B"/>
    <w:rsid w:val="003770BA"/>
    <w:rsid w:val="003F67BB"/>
    <w:rsid w:val="00403C47"/>
    <w:rsid w:val="0041100E"/>
    <w:rsid w:val="00433C20"/>
    <w:rsid w:val="00480A45"/>
    <w:rsid w:val="00484FA2"/>
    <w:rsid w:val="00486BDC"/>
    <w:rsid w:val="00491BF8"/>
    <w:rsid w:val="004B1C55"/>
    <w:rsid w:val="004C5C31"/>
    <w:rsid w:val="004D0AD1"/>
    <w:rsid w:val="004D12D1"/>
    <w:rsid w:val="005112BA"/>
    <w:rsid w:val="00517B9F"/>
    <w:rsid w:val="00527033"/>
    <w:rsid w:val="00527086"/>
    <w:rsid w:val="00531EE9"/>
    <w:rsid w:val="00574F21"/>
    <w:rsid w:val="005858BE"/>
    <w:rsid w:val="005E10B4"/>
    <w:rsid w:val="005E1D6D"/>
    <w:rsid w:val="00655139"/>
    <w:rsid w:val="006603B1"/>
    <w:rsid w:val="00664002"/>
    <w:rsid w:val="00665173"/>
    <w:rsid w:val="006825EB"/>
    <w:rsid w:val="006A35C4"/>
    <w:rsid w:val="006F42B8"/>
    <w:rsid w:val="007206EA"/>
    <w:rsid w:val="00723825"/>
    <w:rsid w:val="00732D33"/>
    <w:rsid w:val="00737707"/>
    <w:rsid w:val="00755807"/>
    <w:rsid w:val="0078310F"/>
    <w:rsid w:val="007A282B"/>
    <w:rsid w:val="007B23B7"/>
    <w:rsid w:val="008065E1"/>
    <w:rsid w:val="00807D48"/>
    <w:rsid w:val="00817A79"/>
    <w:rsid w:val="00830044"/>
    <w:rsid w:val="00845C88"/>
    <w:rsid w:val="00861478"/>
    <w:rsid w:val="00876556"/>
    <w:rsid w:val="008853D8"/>
    <w:rsid w:val="008869A3"/>
    <w:rsid w:val="0088795A"/>
    <w:rsid w:val="008B4A39"/>
    <w:rsid w:val="008C1979"/>
    <w:rsid w:val="008C24BB"/>
    <w:rsid w:val="008C6F82"/>
    <w:rsid w:val="008E3D41"/>
    <w:rsid w:val="00965F94"/>
    <w:rsid w:val="009745D9"/>
    <w:rsid w:val="00995CC5"/>
    <w:rsid w:val="009A4EFF"/>
    <w:rsid w:val="009C71D8"/>
    <w:rsid w:val="00A15E5B"/>
    <w:rsid w:val="00A167C6"/>
    <w:rsid w:val="00A26E57"/>
    <w:rsid w:val="00A3747B"/>
    <w:rsid w:val="00A624A3"/>
    <w:rsid w:val="00A76DAC"/>
    <w:rsid w:val="00A80738"/>
    <w:rsid w:val="00A83CC0"/>
    <w:rsid w:val="00AA477B"/>
    <w:rsid w:val="00AC2E39"/>
    <w:rsid w:val="00AD3CAC"/>
    <w:rsid w:val="00AD4C5C"/>
    <w:rsid w:val="00B01166"/>
    <w:rsid w:val="00B07457"/>
    <w:rsid w:val="00B37B29"/>
    <w:rsid w:val="00B7024A"/>
    <w:rsid w:val="00B825E8"/>
    <w:rsid w:val="00B93AE5"/>
    <w:rsid w:val="00BB124A"/>
    <w:rsid w:val="00BD50DA"/>
    <w:rsid w:val="00C27342"/>
    <w:rsid w:val="00C56B4D"/>
    <w:rsid w:val="00C80C21"/>
    <w:rsid w:val="00CA0BFE"/>
    <w:rsid w:val="00CA5506"/>
    <w:rsid w:val="00CA6580"/>
    <w:rsid w:val="00CC077B"/>
    <w:rsid w:val="00CC6243"/>
    <w:rsid w:val="00CF43B8"/>
    <w:rsid w:val="00D00FDE"/>
    <w:rsid w:val="00D270E1"/>
    <w:rsid w:val="00D57128"/>
    <w:rsid w:val="00D901B8"/>
    <w:rsid w:val="00D920C6"/>
    <w:rsid w:val="00DC0C90"/>
    <w:rsid w:val="00DE4867"/>
    <w:rsid w:val="00DF6816"/>
    <w:rsid w:val="00DF7E38"/>
    <w:rsid w:val="00E34150"/>
    <w:rsid w:val="00E46CC4"/>
    <w:rsid w:val="00E46D1F"/>
    <w:rsid w:val="00E5752B"/>
    <w:rsid w:val="00E57A9C"/>
    <w:rsid w:val="00E83EB6"/>
    <w:rsid w:val="00EA15C3"/>
    <w:rsid w:val="00EC3EDC"/>
    <w:rsid w:val="00ED25F5"/>
    <w:rsid w:val="00ED39A8"/>
    <w:rsid w:val="00F03CAF"/>
    <w:rsid w:val="00F442B7"/>
    <w:rsid w:val="00F502C4"/>
    <w:rsid w:val="00F56848"/>
    <w:rsid w:val="00F61FD4"/>
    <w:rsid w:val="00F66244"/>
    <w:rsid w:val="00F716FE"/>
    <w:rsid w:val="00FB0905"/>
    <w:rsid w:val="00FB723C"/>
    <w:rsid w:val="00FE1B5A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6BB6C"/>
  <w15:docId w15:val="{8560DAA5-ECA7-4533-9D8F-B02195A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03"/>
      <w:ind w:left="568" w:hanging="432"/>
      <w:jc w:val="both"/>
      <w:outlineLvl w:val="0"/>
    </w:pPr>
    <w:rPr>
      <w:b/>
      <w:bCs/>
      <w:sz w:val="29"/>
      <w:szCs w:val="29"/>
    </w:rPr>
  </w:style>
  <w:style w:type="paragraph" w:styleId="Titre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7"/>
      <w:ind w:left="855" w:hanging="360"/>
    </w:pPr>
  </w:style>
  <w:style w:type="paragraph" w:styleId="Paragraphedeliste">
    <w:name w:val="List Paragraph"/>
    <w:basedOn w:val="Normal"/>
    <w:uiPriority w:val="34"/>
    <w:qFormat/>
    <w:pPr>
      <w:spacing w:before="7"/>
      <w:ind w:left="855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styleId="Lienhypertexte">
    <w:name w:val="Hyperlink"/>
    <w:basedOn w:val="Policepardfaut"/>
    <w:uiPriority w:val="99"/>
    <w:unhideWhenUsed/>
    <w:rsid w:val="00F71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2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5E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82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5EB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A624A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03D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lev">
    <w:name w:val="Strong"/>
    <w:basedOn w:val="Policepardfaut"/>
    <w:uiPriority w:val="22"/>
    <w:qFormat/>
    <w:rsid w:val="00BB124A"/>
    <w:rPr>
      <w:b/>
      <w:bCs/>
    </w:rPr>
  </w:style>
  <w:style w:type="table" w:styleId="Grilledutableau">
    <w:name w:val="Table Grid"/>
    <w:basedOn w:val="TableauNormal"/>
    <w:uiPriority w:val="39"/>
    <w:rsid w:val="0073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7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8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6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0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9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aoui@uca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Asmae LAKHLIFI</dc:creator>
  <cp:lastModifiedBy>HP</cp:lastModifiedBy>
  <cp:revision>2</cp:revision>
  <dcterms:created xsi:type="dcterms:W3CDTF">2023-12-25T14:12:00Z</dcterms:created>
  <dcterms:modified xsi:type="dcterms:W3CDTF">2023-12-25T14:12:00Z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2016-12-05T00:00:00Z</vt:filetime>
  </property>
</Properties>
</file>